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ФГБОУ </w:t>
      </w:r>
      <w:proofErr w:type="gramStart"/>
      <w:r w:rsidRPr="00233E9A">
        <w:rPr>
          <w:rFonts w:ascii="Times New Roman" w:eastAsia="Calibri" w:hAnsi="Times New Roman" w:cs="Times New Roman"/>
          <w:b/>
          <w:sz w:val="28"/>
          <w:szCs w:val="28"/>
        </w:rPr>
        <w:t>ВО</w:t>
      </w:r>
      <w:proofErr w:type="gramEnd"/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 «Пензенский государственный университет»</w:t>
      </w: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Кафедра «Государственно-правовые дисциплины»</w:t>
      </w: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ИНФОРМАЦИОННОЕ ПИСЬМО</w:t>
      </w: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8 декабря </w:t>
      </w:r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 2020 года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кафедра «Государственно-правовые дисциплины» Пензенского государственного университета проводит </w:t>
      </w:r>
    </w:p>
    <w:p w:rsidR="004939C9" w:rsidRPr="00FC3CD6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Всероссийскую научно-практическую конференцию </w:t>
      </w:r>
    </w:p>
    <w:p w:rsidR="00CD7FF7" w:rsidRDefault="004939C9" w:rsidP="004939C9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CD6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FC3CD6">
        <w:rPr>
          <w:rFonts w:ascii="Times New Roman" w:hAnsi="Times New Roman" w:cs="Times New Roman"/>
          <w:b/>
          <w:sz w:val="32"/>
          <w:szCs w:val="32"/>
        </w:rPr>
        <w:t>Конституц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 и конституционные реформы </w:t>
      </w:r>
    </w:p>
    <w:p w:rsidR="004939C9" w:rsidRPr="00FC3CD6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FC3CD6">
        <w:rPr>
          <w:rFonts w:ascii="Times New Roman" w:hAnsi="Times New Roman" w:cs="Times New Roman"/>
          <w:b/>
          <w:sz w:val="32"/>
          <w:szCs w:val="32"/>
        </w:rPr>
        <w:t>к 27-летию Конституции РФ)</w:t>
      </w:r>
      <w:r w:rsidRPr="00FC3CD6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 конференции: </w:t>
      </w: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233E9A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233E9A">
        <w:rPr>
          <w:rFonts w:ascii="Times New Roman" w:eastAsia="Calibri" w:hAnsi="Times New Roman" w:cs="Times New Roman"/>
          <w:sz w:val="28"/>
          <w:szCs w:val="28"/>
        </w:rPr>
        <w:t>, видеоконференция в онлайн-формате.</w:t>
      </w: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Начало конференции: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</w:t>
      </w:r>
      <w:r w:rsidRPr="00F3399D">
        <w:rPr>
          <w:rFonts w:ascii="Times New Roman" w:eastAsia="Calibri" w:hAnsi="Times New Roman" w:cs="Times New Roman"/>
          <w:sz w:val="28"/>
          <w:szCs w:val="28"/>
        </w:rPr>
        <w:t>0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.00 </w:t>
      </w:r>
    </w:p>
    <w:p w:rsidR="004939C9" w:rsidRDefault="00C957D7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Ссылка на конференцию </w:t>
      </w:r>
    </w:p>
    <w:p w:rsidR="00C957D7" w:rsidRDefault="00C957D7" w:rsidP="00C95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Моя конференция</w:t>
      </w:r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Время: Это регулярная конференция </w:t>
      </w:r>
    </w:p>
    <w:p w:rsidR="00C957D7" w:rsidRPr="00C957D7" w:rsidRDefault="00C957D7" w:rsidP="00C95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в любое время</w:t>
      </w:r>
    </w:p>
    <w:p w:rsidR="00C957D7" w:rsidRPr="00C957D7" w:rsidRDefault="00C957D7" w:rsidP="00C95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C957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https://us04web.zoom.us/j/75169217080?pwd=V3pXNlRZVXRLYnI3T3puZFRLaVdNZz09</w:t>
        </w:r>
      </w:hyperlink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​​​​​​​</w:t>
      </w:r>
    </w:p>
    <w:p w:rsidR="004939C9" w:rsidRPr="00C957D7" w:rsidRDefault="00C957D7" w:rsidP="00C9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751 6921 7080</w:t>
      </w:r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 доступа: y6frW0 </w:t>
      </w:r>
      <w:r w:rsidRPr="00C9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ВЫСТУПЛЕНИЕ НА КОНФЕРЕНЦИИ ЯВЛЯЕТСЯ БЕСПЛАТНЫМ</w:t>
      </w:r>
    </w:p>
    <w:p w:rsidR="004939C9" w:rsidRPr="00FC3CD6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К участию в конференции приглашаются студенты, магист</w:t>
      </w:r>
      <w:r>
        <w:rPr>
          <w:rFonts w:ascii="Times New Roman" w:eastAsia="Calibri" w:hAnsi="Times New Roman" w:cs="Times New Roman"/>
          <w:b/>
          <w:sz w:val="28"/>
          <w:szCs w:val="28"/>
        </w:rPr>
        <w:t>ранты, аспиранты и преподаватели</w:t>
      </w:r>
    </w:p>
    <w:p w:rsidR="004939C9" w:rsidRPr="00233E9A" w:rsidRDefault="004939C9" w:rsidP="004939C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В рамках конференции планируется исследование актуальных проблем конституционно-правовой действительности, как российской, так и зарубежной. В частности, предполагается рассмотреть следующие вопросы:</w:t>
      </w:r>
    </w:p>
    <w:p w:rsidR="004939C9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Новеллы Конституции Российской Федерации</w:t>
      </w:r>
    </w:p>
    <w:p w:rsidR="004939C9" w:rsidRPr="00233E9A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Основные направления развития конституционного 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 в период пандемии </w:t>
      </w:r>
    </w:p>
    <w:p w:rsidR="004939C9" w:rsidRPr="00FC3CD6" w:rsidRDefault="004939C9" w:rsidP="004939C9">
      <w:pPr>
        <w:pStyle w:val="a7"/>
        <w:numPr>
          <w:ilvl w:val="0"/>
          <w:numId w:val="2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К</w:t>
      </w:r>
      <w:r w:rsidRPr="00FC3CD6">
        <w:rPr>
          <w:sz w:val="28"/>
          <w:szCs w:val="28"/>
        </w:rPr>
        <w:t>онституционная реформа в Росс</w:t>
      </w:r>
      <w:proofErr w:type="gramStart"/>
      <w:r w:rsidRPr="00FC3CD6">
        <w:rPr>
          <w:sz w:val="28"/>
          <w:szCs w:val="28"/>
        </w:rPr>
        <w:t>ии</w:t>
      </w:r>
      <w:r>
        <w:rPr>
          <w:sz w:val="28"/>
          <w:szCs w:val="28"/>
        </w:rPr>
        <w:t xml:space="preserve"> и ее</w:t>
      </w:r>
      <w:proofErr w:type="gramEnd"/>
      <w:r>
        <w:rPr>
          <w:sz w:val="28"/>
          <w:szCs w:val="28"/>
        </w:rPr>
        <w:t xml:space="preserve"> влияние на систему обеспечения реализации  </w:t>
      </w:r>
      <w:r w:rsidRPr="00FC3CD6">
        <w:rPr>
          <w:sz w:val="28"/>
          <w:szCs w:val="28"/>
        </w:rPr>
        <w:t>прав и свобод человека и гражданина;</w:t>
      </w:r>
    </w:p>
    <w:p w:rsidR="004939C9" w:rsidRPr="00233E9A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Конституционное право и международное право: вопросы взаимодействия</w:t>
      </w:r>
    </w:p>
    <w:p w:rsidR="004939C9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17A9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3F17A9">
        <w:rPr>
          <w:rFonts w:ascii="Times New Roman" w:eastAsia="Calibri" w:hAnsi="Times New Roman" w:cs="Times New Roman"/>
          <w:sz w:val="28"/>
          <w:szCs w:val="28"/>
        </w:rPr>
        <w:t xml:space="preserve"> избирательного процесса</w:t>
      </w:r>
    </w:p>
    <w:p w:rsidR="004939C9" w:rsidRPr="003F17A9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Избирательные права граждан в условиях распространения новой коронавирусной инфекции</w:t>
      </w:r>
    </w:p>
    <w:p w:rsidR="004939C9" w:rsidRPr="00233E9A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Трансформация прав личности в </w:t>
      </w:r>
      <w:r w:rsidRPr="00233E9A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в.</w:t>
      </w:r>
    </w:p>
    <w:p w:rsidR="004939C9" w:rsidRPr="00233E9A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и конституционные права личности</w:t>
      </w:r>
    </w:p>
    <w:p w:rsidR="004939C9" w:rsidRPr="00233E9A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Защита конституционных прав личности</w:t>
      </w:r>
    </w:p>
    <w:p w:rsidR="004939C9" w:rsidRDefault="004939C9" w:rsidP="004939C9">
      <w:pPr>
        <w:numPr>
          <w:ilvl w:val="0"/>
          <w:numId w:val="2"/>
        </w:num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ное управление и самоуправление</w:t>
      </w:r>
    </w:p>
    <w:p w:rsidR="00702462" w:rsidRPr="00702462" w:rsidRDefault="00702462" w:rsidP="00702462">
      <w:pPr>
        <w:spacing w:after="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02462" w:rsidRPr="00702462" w:rsidRDefault="00702462" w:rsidP="00702462">
      <w:pPr>
        <w:spacing w:after="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462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Участие в конференции БЕСПЛАТНОЕ!</w:t>
      </w:r>
    </w:p>
    <w:p w:rsidR="00702462" w:rsidRDefault="00702462" w:rsidP="00702462">
      <w:pPr>
        <w:spacing w:after="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46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Оплата взимается только за публикацию в сборнике!</w:t>
      </w:r>
      <w:r w:rsidR="0079199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79199C" w:rsidRDefault="0079199C" w:rsidP="00702462">
      <w:pPr>
        <w:spacing w:after="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Стоимость опубликования 600 рублей.</w:t>
      </w:r>
    </w:p>
    <w:p w:rsidR="00702462" w:rsidRDefault="00702462" w:rsidP="004939C9">
      <w:pPr>
        <w:spacing w:after="0" w:line="259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9C9" w:rsidRDefault="004939C9" w:rsidP="00851E6E">
      <w:pPr>
        <w:spacing w:after="0" w:line="259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7A9">
        <w:rPr>
          <w:rFonts w:ascii="Times New Roman" w:eastAsia="Calibri" w:hAnsi="Times New Roman" w:cs="Times New Roman"/>
          <w:b/>
          <w:sz w:val="28"/>
          <w:szCs w:val="28"/>
        </w:rPr>
        <w:t>ВОЗМОЖНО КАК ОЧНОЕ, ТАК И ЗАОЧНОЕ УЧАСТИЕ</w:t>
      </w:r>
      <w:r w:rsidR="00851E6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51E6E" w:rsidRPr="003F17A9" w:rsidRDefault="00851E6E" w:rsidP="004939C9">
      <w:pPr>
        <w:spacing w:after="0" w:line="259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Формы участия в конференции</w:t>
      </w:r>
      <w:r w:rsidRPr="00233E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39C9" w:rsidRPr="00233E9A" w:rsidRDefault="004939C9" w:rsidP="004939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- выс</w:t>
      </w:r>
      <w:r>
        <w:rPr>
          <w:rFonts w:ascii="Times New Roman" w:eastAsia="Calibri" w:hAnsi="Times New Roman" w:cs="Times New Roman"/>
          <w:sz w:val="28"/>
          <w:szCs w:val="28"/>
        </w:rPr>
        <w:t>тупление с научным сообщением (3-5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минут);</w:t>
      </w:r>
    </w:p>
    <w:p w:rsidR="004939C9" w:rsidRPr="00233E9A" w:rsidRDefault="004939C9" w:rsidP="004939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- участие в обсуждении сообщений</w:t>
      </w:r>
      <w:r w:rsidR="00CD7FF7">
        <w:rPr>
          <w:rFonts w:ascii="Times New Roman" w:eastAsia="Calibri" w:hAnsi="Times New Roman" w:cs="Times New Roman"/>
          <w:sz w:val="28"/>
          <w:szCs w:val="28"/>
        </w:rPr>
        <w:t xml:space="preserve"> (участие бесплатное)</w:t>
      </w:r>
      <w:r w:rsidRPr="00233E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39C9" w:rsidRDefault="004939C9" w:rsidP="004939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- публикация тезисов</w:t>
      </w:r>
      <w:r w:rsidR="00CD7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E9A">
        <w:rPr>
          <w:rFonts w:ascii="Times New Roman" w:eastAsia="Calibri" w:hAnsi="Times New Roman" w:cs="Times New Roman"/>
          <w:sz w:val="28"/>
          <w:szCs w:val="28"/>
        </w:rPr>
        <w:t>(</w:t>
      </w:r>
      <w:r w:rsidR="00CD7FF7">
        <w:rPr>
          <w:rFonts w:ascii="Times New Roman" w:eastAsia="Calibri" w:hAnsi="Times New Roman" w:cs="Times New Roman"/>
          <w:sz w:val="28"/>
          <w:szCs w:val="28"/>
        </w:rPr>
        <w:t xml:space="preserve">публикация платная, </w:t>
      </w:r>
      <w:r w:rsidRPr="00233E9A">
        <w:rPr>
          <w:rFonts w:ascii="Times New Roman" w:eastAsia="Calibri" w:hAnsi="Times New Roman" w:cs="Times New Roman"/>
          <w:sz w:val="28"/>
          <w:szCs w:val="28"/>
        </w:rPr>
        <w:t>сборник индексируется в РИНЦ).</w:t>
      </w:r>
    </w:p>
    <w:p w:rsidR="004939C9" w:rsidRPr="00F3399D" w:rsidRDefault="004939C9" w:rsidP="004939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конференцией предусмотрен конкурс докладов и научных работ по секциям с выдачей  дипломов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3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3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33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степени.</w:t>
      </w:r>
    </w:p>
    <w:p w:rsidR="004939C9" w:rsidRPr="00233E9A" w:rsidRDefault="004939C9" w:rsidP="004939C9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Для участия в конференции необходимо направить на электронный адрес оргкомитета:</w:t>
      </w:r>
    </w:p>
    <w:p w:rsidR="004939C9" w:rsidRPr="00233E9A" w:rsidRDefault="004939C9" w:rsidP="004939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заявку на участие (ПРИЛОЖЕНИЕ 1) и тезисы сообщения </w:t>
      </w:r>
      <w:r w:rsidRPr="00233E9A">
        <w:rPr>
          <w:rFonts w:ascii="Times New Roman" w:eastAsia="Calibri" w:hAnsi="Times New Roman" w:cs="Times New Roman"/>
          <w:sz w:val="28"/>
          <w:szCs w:val="28"/>
        </w:rPr>
        <w:t>(</w:t>
      </w:r>
      <w:r w:rsidRPr="00233E9A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33E9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–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до 1</w:t>
      </w:r>
      <w:r w:rsidR="00CD7FF7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5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декабря </w:t>
      </w:r>
      <w:r w:rsidRPr="00233E9A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2020 г.</w:t>
      </w:r>
    </w:p>
    <w:p w:rsidR="004939C9" w:rsidRPr="00233E9A" w:rsidRDefault="004939C9" w:rsidP="00493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Тезисы (статья) должны быть</w:t>
      </w:r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 оформлены в соответствии со следующими ТРЕБОВАНИЯМИ: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объем тезисов (статьи): не более 7 страниц, шрифт </w:t>
      </w:r>
      <w:r w:rsidRPr="00233E9A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E9A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E9A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, размер (кегль) – 14, межстрочный интервал 1,5. 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Поля: </w:t>
      </w:r>
      <w:smartTag w:uri="urn:schemas-microsoft-com:office:smarttags" w:element="metricconverter">
        <w:smartTagPr>
          <w:attr w:name="ProductID" w:val="20 мм"/>
        </w:smartTagPr>
        <w:r w:rsidRPr="00233E9A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– сверху, </w:t>
      </w:r>
      <w:smartTag w:uri="urn:schemas-microsoft-com:office:smarttags" w:element="metricconverter">
        <w:smartTagPr>
          <w:attr w:name="ProductID" w:val="20 мм"/>
        </w:smartTagPr>
        <w:r w:rsidRPr="00233E9A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– снизу, </w:t>
      </w:r>
      <w:smartTag w:uri="urn:schemas-microsoft-com:office:smarttags" w:element="metricconverter">
        <w:smartTagPr>
          <w:attr w:name="ProductID" w:val="20 мм"/>
        </w:smartTagPr>
        <w:r w:rsidRPr="00233E9A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– справа, </w:t>
      </w:r>
      <w:smartTag w:uri="urn:schemas-microsoft-com:office:smarttags" w:element="metricconverter">
        <w:smartTagPr>
          <w:attr w:name="ProductID" w:val="20 мм"/>
        </w:smartTagPr>
        <w:r w:rsidRPr="00233E9A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– слева.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 В начале статьи прописными буквами указывается название статьи, а также код УДК. 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Затем, ниже, строчными буквами указываются инициалы и фамилия автора, его статус (студент, магистрант, аспирант, ассистент и т.п.) и место учебы или работы (факультет, вуз, город).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Ниже указываются данные о научном руководителе: инициалы и фамилия, ученая степень, должность, место работы (кафедра, вуз, город). Далее помещается  краткая аннотация статьи на русском языке (3-4 предложения). Затем - на новой строке указываются ключевые слова на русском языке (4-5 слов, отражающих содержание статьи). 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 должен быть оформлен в точном соответствии с прилагаемым образцом (</w:t>
      </w:r>
      <w:r w:rsidRPr="00233E9A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).  Ссылки на используемые источники оформляются </w:t>
      </w:r>
      <w:r w:rsidRPr="00233E9A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квадратных скобках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с указанием порядкового номера источника в списке литературы, который помещается </w:t>
      </w:r>
      <w:r w:rsidRPr="00233E9A">
        <w:rPr>
          <w:rFonts w:ascii="Times New Roman" w:eastAsia="Calibri" w:hAnsi="Times New Roman" w:cs="Times New Roman"/>
          <w:sz w:val="28"/>
          <w:szCs w:val="28"/>
        </w:rPr>
        <w:lastRenderedPageBreak/>
        <w:t>после текста статьи, и номера страницы, на которую ссылается автор. Например: [7, с. 15].</w:t>
      </w:r>
    </w:p>
    <w:p w:rsidR="004939C9" w:rsidRPr="00233E9A" w:rsidRDefault="004939C9" w:rsidP="004939C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 оформляется в соответствии с требованиями ГОСТ 7.1-2003 «Библиографическая запись. Библиографическое описание. Общие требования и правила составления».</w:t>
      </w:r>
      <w:r w:rsidRPr="00233E9A">
        <w:rPr>
          <w:rFonts w:ascii="Times New Roman" w:eastAsia="Calibri" w:hAnsi="Times New Roman" w:cs="Times New Roman"/>
        </w:rPr>
        <w:t xml:space="preserve"> 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Источники в списке литературы располагаются в </w:t>
      </w:r>
      <w:r w:rsidRPr="00233E9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ПОРЯДКЕ ИХ УПОМИНАНИЯ В ТЕКСТЕ.</w:t>
      </w:r>
    </w:p>
    <w:p w:rsidR="004939C9" w:rsidRPr="00233E9A" w:rsidRDefault="004939C9" w:rsidP="004939C9">
      <w:pPr>
        <w:widowControl w:val="0"/>
        <w:shd w:val="clear" w:color="auto" w:fill="FFFFFF"/>
        <w:autoSpaceDE w:val="0"/>
        <w:autoSpaceDN w:val="0"/>
        <w:adjustRightInd w:val="0"/>
        <w:spacing w:after="16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9A">
        <w:rPr>
          <w:rFonts w:ascii="Times New Roman" w:eastAsia="Calibri" w:hAnsi="Times New Roman" w:cs="Times New Roman"/>
          <w:color w:val="000000"/>
          <w:sz w:val="28"/>
          <w:szCs w:val="28"/>
        </w:rPr>
        <w:t>В списке литературы указывается:</w:t>
      </w:r>
    </w:p>
    <w:p w:rsidR="004939C9" w:rsidRPr="00233E9A" w:rsidRDefault="004939C9" w:rsidP="004939C9">
      <w:pPr>
        <w:widowControl w:val="0"/>
        <w:numPr>
          <w:ilvl w:val="0"/>
          <w:numId w:val="4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33E9A">
        <w:rPr>
          <w:rFonts w:ascii="Times New Roman" w:eastAsia="Calibri" w:hAnsi="Times New Roman" w:cs="Times New Roman"/>
          <w:color w:val="000000"/>
          <w:sz w:val="28"/>
          <w:szCs w:val="28"/>
        </w:rPr>
        <w:t>для книг – фамилия и инициалы автора, название, город, издательство, год издания, том, количество страниц;</w:t>
      </w:r>
      <w:proofErr w:type="gramEnd"/>
    </w:p>
    <w:p w:rsidR="004939C9" w:rsidRPr="00233E9A" w:rsidRDefault="004939C9" w:rsidP="004939C9">
      <w:pPr>
        <w:widowControl w:val="0"/>
        <w:numPr>
          <w:ilvl w:val="0"/>
          <w:numId w:val="4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33E9A">
        <w:rPr>
          <w:rFonts w:ascii="Times New Roman" w:eastAsia="Calibri" w:hAnsi="Times New Roman" w:cs="Times New Roman"/>
          <w:color w:val="000000"/>
          <w:sz w:val="28"/>
          <w:szCs w:val="28"/>
        </w:rPr>
        <w:t>для журнальных статей, сборников трудов – фамилия и инициалы автора, название статьи, полное название журнала или сборника, серия, год, том, номер, выпуск, диапазон страниц;</w:t>
      </w:r>
      <w:proofErr w:type="gramEnd"/>
    </w:p>
    <w:p w:rsidR="004939C9" w:rsidRPr="00233E9A" w:rsidRDefault="004939C9" w:rsidP="004939C9">
      <w:pPr>
        <w:widowControl w:val="0"/>
        <w:numPr>
          <w:ilvl w:val="0"/>
          <w:numId w:val="4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9A">
        <w:rPr>
          <w:rFonts w:ascii="Times New Roman" w:eastAsia="Calibri" w:hAnsi="Times New Roman" w:cs="Times New Roman"/>
          <w:color w:val="000000"/>
          <w:sz w:val="28"/>
          <w:szCs w:val="28"/>
        </w:rPr>
        <w:t>для материалов конференций – фамилия и инициалы автора, название статьи, название конференции, время и место проведения конференции, город, издательство, год, диапазон страниц.</w:t>
      </w:r>
    </w:p>
    <w:p w:rsidR="004939C9" w:rsidRPr="00233E9A" w:rsidRDefault="004939C9" w:rsidP="004939C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Оргкомитет оставляет за собой право отклонить заявки и материал, не соответствующие вышеупомянутым требованиям и тематике конференции.</w:t>
      </w:r>
    </w:p>
    <w:p w:rsidR="004939C9" w:rsidRPr="00233E9A" w:rsidRDefault="004939C9" w:rsidP="004939C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Стоимость одного печатного экземпляра сборника материалов конференции составляет 600 рублей.</w:t>
      </w:r>
    </w:p>
    <w:p w:rsidR="004939C9" w:rsidRPr="00233E9A" w:rsidRDefault="004939C9" w:rsidP="004939C9">
      <w:pPr>
        <w:spacing w:after="160" w:line="259" w:lineRule="auto"/>
        <w:ind w:left="900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  <w:u w:val="single"/>
        </w:rPr>
        <w:t>Адрес для направления статей</w:t>
      </w:r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8" w:history="1">
        <w:r w:rsidRPr="00233E9A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conf</w:t>
        </w:r>
        <w:r w:rsidRPr="00233E9A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-</w:t>
        </w:r>
        <w:r w:rsidRPr="00233E9A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gpd</w:t>
        </w:r>
        <w:r w:rsidRPr="00233E9A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233E9A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mail</w:t>
        </w:r>
        <w:r w:rsidRPr="00233E9A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233E9A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(с пометкой к 27-летию Конституции РФ)</w:t>
      </w:r>
    </w:p>
    <w:p w:rsidR="004939C9" w:rsidRPr="00233E9A" w:rsidRDefault="004939C9" w:rsidP="004939C9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Председатель оргкомитета конференции</w:t>
      </w:r>
      <w:r>
        <w:rPr>
          <w:rFonts w:ascii="Times New Roman" w:eastAsia="Calibri" w:hAnsi="Times New Roman" w:cs="Times New Roman"/>
          <w:b/>
          <w:sz w:val="28"/>
          <w:szCs w:val="28"/>
        </w:rPr>
        <w:t>: Гусева Алена Леонидовна</w:t>
      </w:r>
      <w:r w:rsidRPr="00233E9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33E9A">
        <w:rPr>
          <w:rFonts w:ascii="Times New Roman" w:eastAsia="Calibri" w:hAnsi="Times New Roman" w:cs="Times New Roman"/>
          <w:sz w:val="28"/>
          <w:szCs w:val="28"/>
        </w:rPr>
        <w:t>кандидат юридических наук, доцент кафедры «Государственно-правовые дисциплины» ПГУ, заместитель директора Юридического института ПГУ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научной работе</w:t>
      </w:r>
      <w:r w:rsidRPr="00233E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39C9" w:rsidRPr="00233E9A" w:rsidRDefault="004939C9" w:rsidP="004939C9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Ответственный секретарь конференции: </w:t>
      </w:r>
      <w:r>
        <w:rPr>
          <w:rFonts w:ascii="Times New Roman" w:eastAsia="Calibri" w:hAnsi="Times New Roman" w:cs="Times New Roman"/>
          <w:sz w:val="28"/>
          <w:szCs w:val="28"/>
        </w:rPr>
        <w:t>Данилова Валерия Александровна</w:t>
      </w:r>
      <w:r w:rsidRPr="00233E9A">
        <w:rPr>
          <w:rFonts w:ascii="Times New Roman" w:eastAsia="Calibri" w:hAnsi="Times New Roman" w:cs="Times New Roman"/>
          <w:sz w:val="28"/>
          <w:szCs w:val="28"/>
        </w:rPr>
        <w:t>, кандидат юридических наук, доцент кафедры «Государственно-правовые дисциплины» 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39C9" w:rsidRDefault="004939C9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5C6" w:rsidRDefault="006535C6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5C6" w:rsidRDefault="006535C6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9C9" w:rsidRPr="00233E9A" w:rsidRDefault="004939C9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4939C9" w:rsidRPr="00FC3CD6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на участие в работе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Всероссийской  научно-практической  конференции</w:t>
      </w:r>
    </w:p>
    <w:p w:rsidR="004939C9" w:rsidRPr="00FC3CD6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3CD6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FC3CD6">
        <w:rPr>
          <w:rFonts w:ascii="Times New Roman" w:hAnsi="Times New Roman" w:cs="Times New Roman"/>
          <w:b/>
          <w:sz w:val="32"/>
          <w:szCs w:val="32"/>
        </w:rPr>
        <w:t>Конституц</w:t>
      </w:r>
      <w:r>
        <w:rPr>
          <w:rFonts w:ascii="Times New Roman" w:hAnsi="Times New Roman" w:cs="Times New Roman"/>
          <w:b/>
          <w:sz w:val="32"/>
          <w:szCs w:val="32"/>
        </w:rPr>
        <w:t>ия  и конституционные реформы (</w:t>
      </w:r>
      <w:r w:rsidRPr="00FC3CD6">
        <w:rPr>
          <w:rFonts w:ascii="Times New Roman" w:hAnsi="Times New Roman" w:cs="Times New Roman"/>
          <w:b/>
          <w:sz w:val="32"/>
          <w:szCs w:val="32"/>
        </w:rPr>
        <w:t>к 27-летию Конституции РФ)</w:t>
      </w:r>
      <w:r w:rsidRPr="00FC3CD6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939C9" w:rsidRPr="00233E9A" w:rsidRDefault="004939C9" w:rsidP="004939C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1"/>
        <w:gridCol w:w="4644"/>
      </w:tblGrid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(полностью) 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Учебная группа</w:t>
            </w:r>
            <w:r w:rsidRPr="00233E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для студентов)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 w:rsidRPr="00233E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для студентов)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(вуз)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адрес участника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Научный руководитель (ФИО, ученая степень, должность)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Участие с выступлением/ без выступления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39C9" w:rsidRPr="00233E9A" w:rsidTr="00BA0EE3">
        <w:tc>
          <w:tcPr>
            <w:tcW w:w="4701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E9A">
              <w:rPr>
                <w:rFonts w:ascii="Times New Roman" w:eastAsia="Calibri" w:hAnsi="Times New Roman" w:cs="Times New Roman"/>
                <w:sz w:val="28"/>
                <w:szCs w:val="28"/>
              </w:rPr>
              <w:t>Адрес, на который следует выслать сборник материалов конференции (при заочном участии)</w:t>
            </w:r>
          </w:p>
        </w:tc>
        <w:tc>
          <w:tcPr>
            <w:tcW w:w="4644" w:type="dxa"/>
            <w:shd w:val="clear" w:color="auto" w:fill="auto"/>
          </w:tcPr>
          <w:p w:rsidR="004939C9" w:rsidRPr="00233E9A" w:rsidRDefault="004939C9" w:rsidP="00BA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39C9" w:rsidRPr="00233E9A" w:rsidRDefault="004939C9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99C" w:rsidRDefault="0079199C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9C9" w:rsidRPr="00233E9A" w:rsidRDefault="004939C9" w:rsidP="004939C9">
      <w:pPr>
        <w:tabs>
          <w:tab w:val="left" w:pos="1440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:rsidR="004939C9" w:rsidRPr="00233E9A" w:rsidRDefault="004939C9" w:rsidP="004939C9">
      <w:pPr>
        <w:tabs>
          <w:tab w:val="left" w:pos="1440"/>
        </w:tabs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Образец оформления тезисов:</w:t>
      </w:r>
    </w:p>
    <w:p w:rsidR="004939C9" w:rsidRPr="00233E9A" w:rsidRDefault="004939C9" w:rsidP="004939C9">
      <w:pPr>
        <w:tabs>
          <w:tab w:val="left" w:pos="1440"/>
        </w:tabs>
        <w:spacing w:after="160" w:line="240" w:lineRule="auto"/>
        <w:ind w:left="720" w:firstLine="14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9C9" w:rsidRPr="00233E9A" w:rsidRDefault="004939C9" w:rsidP="004939C9">
      <w:pPr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О ПОНЯТИИ СОЦИАЛЬНОГО ПРАВА ПОСТИНДУСТРИАЛЬНОГО ОБЩЕСТВА</w:t>
      </w:r>
    </w:p>
    <w:p w:rsidR="004939C9" w:rsidRPr="00233E9A" w:rsidRDefault="004939C9" w:rsidP="004939C9">
      <w:pPr>
        <w:spacing w:after="16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УДК 349.3</w:t>
      </w:r>
    </w:p>
    <w:p w:rsidR="004939C9" w:rsidRPr="00233E9A" w:rsidRDefault="004939C9" w:rsidP="004939C9">
      <w:pPr>
        <w:spacing w:after="16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>И.И. Иванов, студент юридического факультета</w:t>
      </w:r>
    </w:p>
    <w:p w:rsidR="004939C9" w:rsidRPr="00233E9A" w:rsidRDefault="004939C9" w:rsidP="004939C9">
      <w:pPr>
        <w:spacing w:after="16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ФГБОУ </w:t>
      </w:r>
      <w:proofErr w:type="gramStart"/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>ВО</w:t>
      </w:r>
      <w:proofErr w:type="gramEnd"/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Пензенский государственный </w:t>
      </w:r>
    </w:p>
    <w:p w:rsidR="004939C9" w:rsidRPr="00233E9A" w:rsidRDefault="004939C9" w:rsidP="004939C9">
      <w:pPr>
        <w:spacing w:after="16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>университет, г. Пенза</w:t>
      </w:r>
    </w:p>
    <w:p w:rsidR="004939C9" w:rsidRPr="00233E9A" w:rsidRDefault="004939C9" w:rsidP="004939C9">
      <w:pPr>
        <w:spacing w:after="16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>(Научный руководитель:</w:t>
      </w:r>
      <w:proofErr w:type="gramEnd"/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В.В. Петров, кандидат юридических наук, доцент кафедры государственно-правовых дисциплин </w:t>
      </w:r>
    </w:p>
    <w:p w:rsidR="004939C9" w:rsidRPr="00233E9A" w:rsidRDefault="004939C9" w:rsidP="004939C9">
      <w:pPr>
        <w:spacing w:after="16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ФГБОУ </w:t>
      </w:r>
      <w:proofErr w:type="gramStart"/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>ВО</w:t>
      </w:r>
      <w:proofErr w:type="gramEnd"/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Пензенский государственный </w:t>
      </w:r>
    </w:p>
    <w:p w:rsidR="004939C9" w:rsidRPr="00233E9A" w:rsidRDefault="004939C9" w:rsidP="004939C9">
      <w:pPr>
        <w:spacing w:after="16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университет, г. Пенза) </w:t>
      </w:r>
    </w:p>
    <w:p w:rsidR="004939C9" w:rsidRPr="00233E9A" w:rsidRDefault="004939C9" w:rsidP="004939C9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9C9" w:rsidRPr="00233E9A" w:rsidRDefault="004939C9" w:rsidP="004939C9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В статье формулируется и раскрывается понятие социального права постиндустриального общества. Данное понятие рассматривается через призму современных подходов  к изучению постиндустриального общества. Анализируется содержание понятия «социальное право». Рассматриваются основные тенденции развития постиндустриального права в целом и социального права постиндустриального общества в частности.</w:t>
      </w:r>
    </w:p>
    <w:p w:rsidR="004939C9" w:rsidRPr="00233E9A" w:rsidRDefault="004939C9" w:rsidP="004939C9">
      <w:pPr>
        <w:tabs>
          <w:tab w:val="left" w:pos="1440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постиндустриальное общество, постиндустриальное право, социальное право, социальная защита, человек.</w:t>
      </w:r>
    </w:p>
    <w:p w:rsidR="004939C9" w:rsidRPr="00233E9A" w:rsidRDefault="004939C9" w:rsidP="004939C9">
      <w:pPr>
        <w:tabs>
          <w:tab w:val="left" w:pos="1440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9C9" w:rsidRPr="00233E9A" w:rsidRDefault="004939C9" w:rsidP="004939C9">
      <w:pPr>
        <w:tabs>
          <w:tab w:val="left" w:pos="1440"/>
        </w:tabs>
        <w:spacing w:after="0" w:line="36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атьи. 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 [4].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>атьи [1, с. 145].</w:t>
      </w:r>
    </w:p>
    <w:p w:rsidR="004939C9" w:rsidRPr="00233E9A" w:rsidRDefault="004939C9" w:rsidP="004939C9">
      <w:pPr>
        <w:tabs>
          <w:tab w:val="left" w:pos="1440"/>
        </w:tabs>
        <w:spacing w:after="0" w:line="36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9C9" w:rsidRPr="00233E9A" w:rsidRDefault="004939C9" w:rsidP="004939C9">
      <w:pPr>
        <w:tabs>
          <w:tab w:val="left" w:pos="1440"/>
        </w:tabs>
        <w:spacing w:after="0" w:line="360" w:lineRule="auto"/>
        <w:ind w:firstLine="39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E9A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4939C9" w:rsidRPr="00233E9A" w:rsidRDefault="004939C9" w:rsidP="004939C9">
      <w:pPr>
        <w:numPr>
          <w:ilvl w:val="0"/>
          <w:numId w:val="3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E9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Белл Д. 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Грядущее постиндустриальное общество. Опыт социального прогнозирования.  Пер. с англ. В.Л. </w:t>
      </w:r>
      <w:proofErr w:type="spellStart"/>
      <w:r w:rsidRPr="00233E9A">
        <w:rPr>
          <w:rFonts w:ascii="Times New Roman" w:eastAsia="Calibri" w:hAnsi="Times New Roman" w:cs="Times New Roman"/>
          <w:sz w:val="28"/>
          <w:szCs w:val="28"/>
        </w:rPr>
        <w:t>Иноземцева</w:t>
      </w:r>
      <w:proofErr w:type="spellEnd"/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 – М.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E9A">
        <w:rPr>
          <w:rFonts w:ascii="Times New Roman" w:eastAsia="Calibri" w:hAnsi="Times New Roman" w:cs="Times New Roman"/>
          <w:sz w:val="28"/>
          <w:szCs w:val="28"/>
        </w:rPr>
        <w:t>Academia</w:t>
      </w:r>
      <w:proofErr w:type="spellEnd"/>
      <w:r w:rsidRPr="00233E9A">
        <w:rPr>
          <w:rFonts w:ascii="Times New Roman" w:eastAsia="Calibri" w:hAnsi="Times New Roman" w:cs="Times New Roman"/>
          <w:sz w:val="28"/>
          <w:szCs w:val="28"/>
        </w:rPr>
        <w:t>, 1999. – 956 с.</w:t>
      </w:r>
      <w:r w:rsidRPr="00233E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3E9A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(если ссылка на книгу)</w:t>
      </w:r>
    </w:p>
    <w:p w:rsidR="004939C9" w:rsidRPr="00233E9A" w:rsidRDefault="004939C9" w:rsidP="004939C9">
      <w:pPr>
        <w:numPr>
          <w:ilvl w:val="0"/>
          <w:numId w:val="3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Новая модель жилищного обеспечения детей сирот, детей, оставшихся без попечения родителей, лиц из их числа [Электронный ресурс]. – Режим доступа: </w:t>
      </w:r>
      <w:hyperlink r:id="rId9" w:history="1">
        <w:r w:rsidRPr="00233E9A">
          <w:rPr>
            <w:rFonts w:ascii="Times New Roman" w:eastAsia="Calibri" w:hAnsi="Times New Roman" w:cs="Times New Roman"/>
            <w:sz w:val="28"/>
            <w:szCs w:val="28"/>
          </w:rPr>
          <w:t>http://www.top-</w:t>
        </w:r>
        <w:r w:rsidRPr="00233E9A">
          <w:rPr>
            <w:rFonts w:ascii="Times New Roman" w:eastAsia="Calibri" w:hAnsi="Times New Roman" w:cs="Times New Roman"/>
            <w:sz w:val="28"/>
            <w:szCs w:val="28"/>
          </w:rPr>
          <w:lastRenderedPageBreak/>
          <w:t>personal.ru/adminlawissue.html?230</w:t>
        </w:r>
      </w:hyperlink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(дата обращения 16.03.2019) </w:t>
      </w:r>
      <w:r w:rsidRPr="00233E9A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(интернет-ресурсы)</w:t>
      </w:r>
    </w:p>
    <w:p w:rsidR="004939C9" w:rsidRPr="00233E9A" w:rsidRDefault="004939C9" w:rsidP="004939C9">
      <w:pPr>
        <w:numPr>
          <w:ilvl w:val="0"/>
          <w:numId w:val="3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3E9A">
        <w:rPr>
          <w:rFonts w:ascii="Times New Roman" w:eastAsia="Calibri" w:hAnsi="Times New Roman" w:cs="Times New Roman"/>
          <w:iCs/>
          <w:snapToGrid w:val="0"/>
          <w:sz w:val="28"/>
          <w:szCs w:val="28"/>
        </w:rPr>
        <w:t>Галгано</w:t>
      </w:r>
      <w:proofErr w:type="spellEnd"/>
      <w:r w:rsidRPr="00233E9A">
        <w:rPr>
          <w:rFonts w:ascii="Times New Roman" w:eastAsia="Calibri" w:hAnsi="Times New Roman" w:cs="Times New Roman"/>
          <w:iCs/>
          <w:snapToGrid w:val="0"/>
          <w:sz w:val="28"/>
          <w:szCs w:val="28"/>
        </w:rPr>
        <w:t xml:space="preserve"> Ф. Объявленная революция // Известия вузов. Правоведение. - 2013. -  № 3. - С. 11-33.</w:t>
      </w: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E9A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(если ссылка на журнал или сборник трудов)</w:t>
      </w:r>
    </w:p>
    <w:p w:rsidR="004939C9" w:rsidRPr="00233E9A" w:rsidRDefault="004939C9" w:rsidP="004939C9">
      <w:pPr>
        <w:numPr>
          <w:ilvl w:val="0"/>
          <w:numId w:val="3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 : федеральный закон от 21 декабря 1996 г. № 159-ФЗ // Рос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33E9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аз. – 2009. – 25 дек. </w:t>
      </w:r>
      <w:r w:rsidRPr="00233E9A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(опубликованные нормативно-правовые акты)</w:t>
      </w:r>
    </w:p>
    <w:p w:rsidR="004939C9" w:rsidRPr="00233E9A" w:rsidRDefault="004939C9" w:rsidP="004939C9">
      <w:pPr>
        <w:numPr>
          <w:ilvl w:val="0"/>
          <w:numId w:val="3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E9A">
        <w:rPr>
          <w:rFonts w:ascii="Times New Roman" w:eastAsia="Calibri" w:hAnsi="Times New Roman" w:cs="Times New Roman"/>
          <w:sz w:val="28"/>
          <w:szCs w:val="28"/>
        </w:rPr>
        <w:t xml:space="preserve">О судебной практике по делам о наследовании: постановление Пленума Верховного Суда РФ от 29 мая 2012 г. № 9 // Бюллетень Верховного Суда РФ. – 2012. – № 7. </w:t>
      </w:r>
      <w:r w:rsidRPr="00233E9A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(акты судебных органов)</w:t>
      </w:r>
    </w:p>
    <w:p w:rsidR="004939C9" w:rsidRPr="00233E9A" w:rsidRDefault="004939C9" w:rsidP="004939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9C9" w:rsidRDefault="004939C9" w:rsidP="004939C9"/>
    <w:p w:rsidR="00CA71D5" w:rsidRDefault="00CA71D5"/>
    <w:sectPr w:rsidR="00CA71D5" w:rsidSect="00D11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F8" w:rsidRDefault="00CF0CF8" w:rsidP="00CD5112">
      <w:pPr>
        <w:spacing w:after="0" w:line="240" w:lineRule="auto"/>
      </w:pPr>
      <w:r>
        <w:separator/>
      </w:r>
    </w:p>
  </w:endnote>
  <w:endnote w:type="continuationSeparator" w:id="0">
    <w:p w:rsidR="00CF0CF8" w:rsidRDefault="00CF0CF8" w:rsidP="00CD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7" w:rsidRDefault="00CF0CF8">
    <w:pPr>
      <w:pStyle w:val="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7586540"/>
    </w:sdtPr>
    <w:sdtContent>
      <w:p w:rsidR="00FD4D47" w:rsidRDefault="00126406">
        <w:pPr>
          <w:pStyle w:val="10"/>
          <w:jc w:val="right"/>
        </w:pPr>
        <w:r>
          <w:fldChar w:fldCharType="begin"/>
        </w:r>
        <w:r w:rsidR="00C957D7">
          <w:instrText>PAGE   \* MERGEFORMAT</w:instrText>
        </w:r>
        <w:r>
          <w:fldChar w:fldCharType="separate"/>
        </w:r>
        <w:r w:rsidR="0079199C">
          <w:rPr>
            <w:noProof/>
          </w:rPr>
          <w:t>6</w:t>
        </w:r>
        <w:r>
          <w:fldChar w:fldCharType="end"/>
        </w:r>
      </w:p>
    </w:sdtContent>
  </w:sdt>
  <w:p w:rsidR="00FD4D47" w:rsidRDefault="00CF0CF8">
    <w:pPr>
      <w:pStyle w:val="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7" w:rsidRDefault="00CF0CF8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F8" w:rsidRDefault="00CF0CF8" w:rsidP="00CD5112">
      <w:pPr>
        <w:spacing w:after="0" w:line="240" w:lineRule="auto"/>
      </w:pPr>
      <w:r>
        <w:separator/>
      </w:r>
    </w:p>
  </w:footnote>
  <w:footnote w:type="continuationSeparator" w:id="0">
    <w:p w:rsidR="00CF0CF8" w:rsidRDefault="00CF0CF8" w:rsidP="00CD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7" w:rsidRDefault="00CF0CF8">
    <w:pPr>
      <w:pStyle w:val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7" w:rsidRDefault="00CF0CF8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7" w:rsidRDefault="00CF0CF8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19A7"/>
    <w:multiLevelType w:val="hybridMultilevel"/>
    <w:tmpl w:val="A5B6B1C2"/>
    <w:lvl w:ilvl="0" w:tplc="04190001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4"/>
        </w:tabs>
        <w:ind w:left="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4"/>
        </w:tabs>
        <w:ind w:left="5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4"/>
        </w:tabs>
        <w:ind w:left="6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4"/>
        </w:tabs>
        <w:ind w:left="7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4"/>
        </w:tabs>
        <w:ind w:left="7994" w:hanging="360"/>
      </w:pPr>
      <w:rPr>
        <w:rFonts w:ascii="Wingdings" w:hAnsi="Wingdings" w:hint="default"/>
      </w:rPr>
    </w:lvl>
  </w:abstractNum>
  <w:abstractNum w:abstractNumId="1">
    <w:nsid w:val="3D326D5F"/>
    <w:multiLevelType w:val="hybridMultilevel"/>
    <w:tmpl w:val="C43E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66D67"/>
    <w:multiLevelType w:val="hybridMultilevel"/>
    <w:tmpl w:val="B3262AD8"/>
    <w:lvl w:ilvl="0" w:tplc="2C8429D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327F4"/>
    <w:multiLevelType w:val="hybridMultilevel"/>
    <w:tmpl w:val="D526A91E"/>
    <w:lvl w:ilvl="0" w:tplc="641627B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11C"/>
    <w:rsid w:val="00126406"/>
    <w:rsid w:val="003D4E41"/>
    <w:rsid w:val="004939C9"/>
    <w:rsid w:val="006535C6"/>
    <w:rsid w:val="00702462"/>
    <w:rsid w:val="0079199C"/>
    <w:rsid w:val="007A6E50"/>
    <w:rsid w:val="00851E6E"/>
    <w:rsid w:val="00A9411C"/>
    <w:rsid w:val="00C94DE5"/>
    <w:rsid w:val="00C957D7"/>
    <w:rsid w:val="00CA71D5"/>
    <w:rsid w:val="00CD5112"/>
    <w:rsid w:val="00CD7FF7"/>
    <w:rsid w:val="00CF0CF8"/>
    <w:rsid w:val="00D1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9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939C9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49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4939C9"/>
  </w:style>
  <w:style w:type="paragraph" w:styleId="a7">
    <w:name w:val="Normal (Web)"/>
    <w:basedOn w:val="a"/>
    <w:uiPriority w:val="99"/>
    <w:semiHidden/>
    <w:unhideWhenUsed/>
    <w:rsid w:val="004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49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4939C9"/>
  </w:style>
  <w:style w:type="paragraph" w:styleId="a5">
    <w:name w:val="footer"/>
    <w:basedOn w:val="a"/>
    <w:link w:val="12"/>
    <w:uiPriority w:val="99"/>
    <w:semiHidden/>
    <w:unhideWhenUsed/>
    <w:rsid w:val="0049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4939C9"/>
  </w:style>
  <w:style w:type="paragraph" w:styleId="a8">
    <w:name w:val="Balloon Text"/>
    <w:basedOn w:val="a"/>
    <w:link w:val="a9"/>
    <w:uiPriority w:val="99"/>
    <w:semiHidden/>
    <w:unhideWhenUsed/>
    <w:rsid w:val="0049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9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95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9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939C9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49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4939C9"/>
  </w:style>
  <w:style w:type="paragraph" w:styleId="a7">
    <w:name w:val="Normal (Web)"/>
    <w:basedOn w:val="a"/>
    <w:uiPriority w:val="99"/>
    <w:semiHidden/>
    <w:unhideWhenUsed/>
    <w:rsid w:val="004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49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4939C9"/>
  </w:style>
  <w:style w:type="paragraph" w:styleId="a5">
    <w:name w:val="footer"/>
    <w:basedOn w:val="a"/>
    <w:link w:val="12"/>
    <w:uiPriority w:val="99"/>
    <w:semiHidden/>
    <w:unhideWhenUsed/>
    <w:rsid w:val="0049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4939C9"/>
  </w:style>
  <w:style w:type="paragraph" w:styleId="a8">
    <w:name w:val="Balloon Text"/>
    <w:basedOn w:val="a"/>
    <w:link w:val="a9"/>
    <w:uiPriority w:val="99"/>
    <w:semiHidden/>
    <w:unhideWhenUsed/>
    <w:rsid w:val="0049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9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95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-gpd@mail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5169217080?pwd=V3pXNlRZVXRLYnI3T3puZFRLaVdNZz0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p-personal.ru/adminlawissue.html?2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ГПД</cp:lastModifiedBy>
  <cp:revision>7</cp:revision>
  <dcterms:created xsi:type="dcterms:W3CDTF">2020-11-19T12:46:00Z</dcterms:created>
  <dcterms:modified xsi:type="dcterms:W3CDTF">2020-12-02T11:48:00Z</dcterms:modified>
</cp:coreProperties>
</file>